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97" w:rsidRPr="00CC4F97" w:rsidRDefault="00CC4F97" w:rsidP="000453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F97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участников процедуры примирения</w:t>
      </w:r>
    </w:p>
    <w:p w:rsidR="00CC4F97" w:rsidRPr="00CC4F97" w:rsidRDefault="00CC4F97" w:rsidP="00CC4F9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Процедура примирения в </w:t>
      </w:r>
      <w:r w:rsidR="00045301" w:rsidRPr="00045301">
        <w:rPr>
          <w:rFonts w:ascii="Times New Roman" w:eastAsia="Times New Roman" w:hAnsi="Times New Roman" w:cs="Times New Roman"/>
          <w:bCs/>
          <w:sz w:val="28"/>
          <w:szCs w:val="28"/>
        </w:rPr>
        <w:t>Службы медиации и примирения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- это, с одной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стороны, знакомый всем способ разрешения спора с помощью третьей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стороны (посредника, члена </w:t>
      </w:r>
      <w:r w:rsidR="00045301" w:rsidRPr="00045301">
        <w:rPr>
          <w:rFonts w:ascii="Times New Roman" w:eastAsia="Times New Roman" w:hAnsi="Times New Roman" w:cs="Times New Roman"/>
          <w:bCs/>
          <w:sz w:val="28"/>
          <w:szCs w:val="28"/>
        </w:rPr>
        <w:t>Службы медиации и примирения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), однако с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использованием новых приемов и специальных технологий.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Главное преимущество процедуры состоит в том, что она помогает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найти решение конфликта, которое устроит каждую из сторон, и будет для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них одинаково выгодным. Сотрудник </w:t>
      </w:r>
      <w:r w:rsidR="00045301" w:rsidRPr="00045301">
        <w:rPr>
          <w:rFonts w:ascii="Times New Roman" w:eastAsia="Times New Roman" w:hAnsi="Times New Roman" w:cs="Times New Roman"/>
          <w:bCs/>
          <w:sz w:val="28"/>
          <w:szCs w:val="28"/>
        </w:rPr>
        <w:t>Службы медиации и примирения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постарается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выяснить интересы обеих сторон, их претензии друг к другу, поможет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наладить диалог, к которому так непросто прийти в конфликтной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ситуации.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Это возможно благодаря тому, что посредник является не только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независимым и беспристрастным человеком, а обладает специальными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знаниями, прошел необходимую подготовку.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Кроме того, процедура примирения позволяет сохранить или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наладить отношения между участниками спора, что является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достаточно важным тогда, когда сторонам необходимо общаться в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дальнейшем (например, если они </w:t>
      </w:r>
      <w:proofErr w:type="spellStart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одногруппники</w:t>
      </w:r>
      <w:proofErr w:type="spellEnd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Однако для того, чтобы процедура состоялась, необходимо и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желание сторон. Участие в процедуре является добровольным. Никто не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будет принуждать Вас к попытке разрешить спор, если вы сами этого не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захотите. Участники процедуры могут выйти из нее на любом этапе. Это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также относится и к соглашению, принятому сторонами по итогам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процедуры. Соблюдение достигнутых договоренностей осуществляется на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добровольной основе самими сторонами, без вмешательства со стороны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колледжа, иных лиц.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Необходимо помнить, что стороны равны, ни одной из них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 </w:t>
      </w:r>
      <w:r w:rsidR="00045301" w:rsidRPr="00045301">
        <w:rPr>
          <w:rFonts w:ascii="Times New Roman" w:eastAsia="Times New Roman" w:hAnsi="Times New Roman" w:cs="Times New Roman"/>
          <w:bCs/>
          <w:sz w:val="28"/>
          <w:szCs w:val="28"/>
        </w:rPr>
        <w:t>Службы медиации и примирения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301" w:rsidRPr="00045301">
        <w:rPr>
          <w:rFonts w:ascii="Times New Roman" w:eastAsia="Times New Roman" w:hAnsi="Times New Roman" w:cs="Times New Roman"/>
          <w:bCs/>
          <w:sz w:val="28"/>
          <w:szCs w:val="28"/>
        </w:rPr>
        <w:t>и примирения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не о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тдает предпочтения, его </w:t>
      </w:r>
      <w:proofErr w:type="gramStart"/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>задана</w:t>
      </w:r>
      <w:proofErr w:type="gramEnd"/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 наладить взаимодействие сторон, чтобы они смогли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прийти к разрешению возникшей ситуации.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Преимущества процедуры примирения: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возможность научиться </w:t>
      </w:r>
      <w:proofErr w:type="gramStart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конструктивно</w:t>
      </w:r>
      <w:proofErr w:type="gramEnd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урегулировать конфликты;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восстановление/улучшение отношений между </w:t>
      </w:r>
      <w:proofErr w:type="gramStart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конфликтующими</w:t>
      </w:r>
      <w:proofErr w:type="gramEnd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- решение, при котором все выигрывают;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- разрешение в атмосфере доверия и уважения;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- конфиденциальность;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- посредник-это человек, который умеет разрешать споры, который не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стремится оценивать, судить спорящих, их действия, поступки или личные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качества;</w:t>
      </w:r>
    </w:p>
    <w:p w:rsidR="00CC4F97" w:rsidRP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задана</w:t>
      </w:r>
      <w:proofErr w:type="gramEnd"/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процедуры примирения не найти правых и виноватых, а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разрешить конфликт.</w:t>
      </w:r>
    </w:p>
    <w:p w:rsidR="00045301" w:rsidRDefault="00CC4F97" w:rsidP="0004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Процедура проходит в строго конфиденциальной обстановке. Вся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информация, озвученная в ходе процедуры, не подлежит огласке или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передаче другим лицам. Исключением являются случаи,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предусмотренные Законом, или согласие сторон.</w:t>
      </w:r>
    </w:p>
    <w:p w:rsidR="00EC6DA0" w:rsidRPr="00045301" w:rsidRDefault="00CC4F97" w:rsidP="0004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Процедура примирения проходит следующим образом. Сотрудник </w:t>
      </w:r>
      <w:r w:rsidR="00045301" w:rsidRPr="00045301">
        <w:rPr>
          <w:rFonts w:ascii="Times New Roman" w:eastAsia="Times New Roman" w:hAnsi="Times New Roman" w:cs="Times New Roman"/>
          <w:bCs/>
          <w:sz w:val="28"/>
          <w:szCs w:val="28"/>
        </w:rPr>
        <w:t>Службы медиации и примирения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встречается с участниками спора. Каждая сторона имеет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возможность изложить свою позицию, намерения, мнения о сложившейся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ситуации. Сотрудник </w:t>
      </w:r>
      <w:r w:rsidR="00045301" w:rsidRPr="00045301">
        <w:rPr>
          <w:rFonts w:ascii="Times New Roman" w:eastAsia="Times New Roman" w:hAnsi="Times New Roman" w:cs="Times New Roman"/>
          <w:bCs/>
          <w:sz w:val="28"/>
          <w:szCs w:val="28"/>
        </w:rPr>
        <w:t>Службы медиации и примирения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постарается помочь сторонам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понять друг друга, выяснить, как они хотели бы разрешить сложившуюся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ситуацию. Посредник не является арбитром в споре, не определяет правых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и виноватых, не дает оценки действиям сторон. Посредник не только не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выносит решения по существу спора, но и не вправе, если стороны не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договорились об ином, вносить предложения о возможных вариантах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урегулирования разногласий. Если стороны придут к взаимовыгодному</w:t>
      </w:r>
      <w:r w:rsidR="00045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5301">
        <w:rPr>
          <w:rFonts w:ascii="Times New Roman" w:eastAsia="Times New Roman" w:hAnsi="Times New Roman" w:cs="Times New Roman"/>
          <w:bCs/>
          <w:sz w:val="28"/>
          <w:szCs w:val="28"/>
        </w:rPr>
        <w:t>решению, они могут заключить примирительный договор.</w:t>
      </w:r>
    </w:p>
    <w:sectPr w:rsidR="00EC6DA0" w:rsidRPr="00045301" w:rsidSect="00CE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265"/>
    <w:rsid w:val="00045301"/>
    <w:rsid w:val="00984265"/>
    <w:rsid w:val="00CC4F97"/>
    <w:rsid w:val="00CE2BF8"/>
    <w:rsid w:val="00E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265"/>
    <w:rPr>
      <w:b/>
      <w:bCs/>
    </w:rPr>
  </w:style>
  <w:style w:type="character" w:customStyle="1" w:styleId="apple-converted-space">
    <w:name w:val="apple-converted-space"/>
    <w:basedOn w:val="a0"/>
    <w:rsid w:val="00984265"/>
  </w:style>
  <w:style w:type="character" w:styleId="a5">
    <w:name w:val="Emphasis"/>
    <w:basedOn w:val="a0"/>
    <w:uiPriority w:val="20"/>
    <w:qFormat/>
    <w:rsid w:val="00984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>СТК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2020-10-16T07:26:00Z</dcterms:created>
  <dcterms:modified xsi:type="dcterms:W3CDTF">2020-10-16T07:31:00Z</dcterms:modified>
</cp:coreProperties>
</file>